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F3DDA" w14:textId="4BB4AFC2" w:rsidR="00555638" w:rsidRDefault="00555638" w:rsidP="00CC0758">
      <w:pPr>
        <w:ind w:right="849"/>
        <w:rPr>
          <w:rFonts w:ascii="Century Gothic" w:hAnsi="Century Gothic" w:cs="Arial"/>
          <w:sz w:val="20"/>
          <w:szCs w:val="20"/>
        </w:rPr>
      </w:pPr>
    </w:p>
    <w:p w14:paraId="6DC77DF7" w14:textId="74781E4B" w:rsidR="00555638" w:rsidRDefault="00555638" w:rsidP="00C06C0A">
      <w:pPr>
        <w:ind w:left="1985" w:right="849"/>
        <w:rPr>
          <w:rFonts w:ascii="Century Gothic" w:hAnsi="Century Gothic" w:cs="Arial"/>
          <w:sz w:val="20"/>
          <w:szCs w:val="20"/>
        </w:rPr>
      </w:pPr>
    </w:p>
    <w:p w14:paraId="3F2F1A28" w14:textId="77777777" w:rsidR="00612790" w:rsidRDefault="00612790" w:rsidP="00C06C0A">
      <w:pPr>
        <w:ind w:left="1985" w:right="849"/>
        <w:rPr>
          <w:rFonts w:ascii="Century Gothic" w:hAnsi="Century Gothic" w:cs="Arial"/>
          <w:sz w:val="20"/>
          <w:szCs w:val="20"/>
        </w:rPr>
      </w:pPr>
    </w:p>
    <w:p w14:paraId="21F1DE71" w14:textId="77777777" w:rsidR="00555638" w:rsidRDefault="00555638" w:rsidP="00C06C0A">
      <w:pPr>
        <w:ind w:left="1985" w:right="849"/>
        <w:rPr>
          <w:rFonts w:ascii="Century Gothic" w:hAnsi="Century Gothic" w:cs="Arial"/>
          <w:sz w:val="20"/>
          <w:szCs w:val="20"/>
        </w:rPr>
      </w:pPr>
    </w:p>
    <w:p w14:paraId="349DD59B" w14:textId="5F8C4E05" w:rsidR="00612790" w:rsidRPr="007974DE" w:rsidRDefault="00612790" w:rsidP="00612790">
      <w:pPr>
        <w:ind w:left="1985" w:right="1133"/>
        <w:jc w:val="center"/>
        <w:rPr>
          <w:rFonts w:ascii="Century Gothic" w:hAnsi="Century Gothic"/>
        </w:rPr>
      </w:pPr>
      <w:r w:rsidRPr="007974DE">
        <w:rPr>
          <w:rFonts w:ascii="Century Gothic" w:hAnsi="Century Gothic"/>
        </w:rPr>
        <w:t xml:space="preserve">CONVOCATORIA </w:t>
      </w:r>
      <w:r>
        <w:rPr>
          <w:rFonts w:ascii="Century Gothic" w:hAnsi="Century Gothic"/>
        </w:rPr>
        <w:t xml:space="preserve">ORDINARIA / </w:t>
      </w:r>
      <w:r>
        <w:rPr>
          <w:rFonts w:ascii="Century Gothic" w:hAnsi="Century Gothic"/>
        </w:rPr>
        <w:t>EXTRAORDINARIA</w:t>
      </w:r>
    </w:p>
    <w:p w14:paraId="26187BBE" w14:textId="4A8FC769" w:rsidR="00612790" w:rsidRPr="007974DE" w:rsidRDefault="00612790" w:rsidP="00612790">
      <w:pPr>
        <w:ind w:left="1985" w:right="1133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ASIGNATURA</w:t>
      </w:r>
    </w:p>
    <w:p w14:paraId="144FF919" w14:textId="4FA58DA9" w:rsidR="00612790" w:rsidRPr="007974DE" w:rsidRDefault="00612790" w:rsidP="00612790">
      <w:pPr>
        <w:ind w:left="1985" w:right="1133"/>
        <w:jc w:val="center"/>
        <w:rPr>
          <w:rFonts w:ascii="Century Gothic" w:hAnsi="Century Gothic"/>
          <w:b/>
        </w:rPr>
      </w:pPr>
      <w:r w:rsidRPr="007974DE">
        <w:rPr>
          <w:rFonts w:ascii="Century Gothic" w:hAnsi="Century Gothic"/>
        </w:rPr>
        <w:t xml:space="preserve">GRUPOS </w:t>
      </w:r>
      <w:r w:rsidRPr="007974DE">
        <w:rPr>
          <w:rFonts w:ascii="Century Gothic" w:hAnsi="Century Gothic"/>
          <w:b/>
        </w:rPr>
        <w:t>A, B</w:t>
      </w:r>
      <w:r>
        <w:rPr>
          <w:rFonts w:ascii="Century Gothic" w:hAnsi="Century Gothic"/>
          <w:b/>
        </w:rPr>
        <w:t>, C</w:t>
      </w:r>
      <w:r>
        <w:rPr>
          <w:rFonts w:ascii="Century Gothic" w:hAnsi="Century Gothic"/>
          <w:b/>
        </w:rPr>
        <w:t>, D, E</w:t>
      </w:r>
      <w:r w:rsidRPr="007974DE">
        <w:rPr>
          <w:rFonts w:ascii="Century Gothic" w:hAnsi="Century Gothic"/>
          <w:b/>
        </w:rPr>
        <w:t xml:space="preserve"> (mañana y tarde)</w:t>
      </w:r>
    </w:p>
    <w:p w14:paraId="5B13FC16" w14:textId="77777777" w:rsidR="00612790" w:rsidRPr="007974DE" w:rsidRDefault="00612790" w:rsidP="00612790">
      <w:pPr>
        <w:ind w:left="1985" w:right="1133"/>
        <w:jc w:val="both"/>
        <w:rPr>
          <w:rFonts w:ascii="Century Gothic" w:hAnsi="Century Gothic"/>
        </w:rPr>
      </w:pPr>
    </w:p>
    <w:p w14:paraId="28BAC730" w14:textId="77777777" w:rsidR="00612790" w:rsidRPr="007974DE" w:rsidRDefault="00612790" w:rsidP="00612790">
      <w:pPr>
        <w:ind w:left="1985" w:right="1133"/>
        <w:jc w:val="both"/>
        <w:rPr>
          <w:rFonts w:ascii="Century Gothic" w:hAnsi="Century Gothic"/>
        </w:rPr>
      </w:pPr>
    </w:p>
    <w:p w14:paraId="20784532" w14:textId="0A3957BB" w:rsidR="00612790" w:rsidRPr="007974DE" w:rsidRDefault="00612790" w:rsidP="00612790">
      <w:pPr>
        <w:ind w:left="1985" w:right="1133"/>
        <w:jc w:val="both"/>
        <w:rPr>
          <w:rFonts w:ascii="Century Gothic" w:hAnsi="Century Gothic"/>
          <w:sz w:val="20"/>
          <w:szCs w:val="20"/>
        </w:rPr>
      </w:pPr>
      <w:r w:rsidRPr="007974DE">
        <w:rPr>
          <w:rFonts w:ascii="Century Gothic" w:hAnsi="Century Gothic"/>
          <w:b/>
          <w:sz w:val="20"/>
          <w:szCs w:val="20"/>
        </w:rPr>
        <w:t>Profesor</w:t>
      </w:r>
      <w:r>
        <w:rPr>
          <w:rFonts w:ascii="Century Gothic" w:hAnsi="Century Gothic"/>
          <w:b/>
          <w:sz w:val="20"/>
          <w:szCs w:val="20"/>
        </w:rPr>
        <w:t>/A</w:t>
      </w:r>
      <w:r w:rsidRPr="007974DE">
        <w:rPr>
          <w:rFonts w:ascii="Century Gothic" w:hAnsi="Century Gothic"/>
          <w:b/>
          <w:sz w:val="20"/>
          <w:szCs w:val="20"/>
        </w:rPr>
        <w:t>:</w:t>
      </w:r>
      <w:r w:rsidRPr="007974D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Nombre Apellido </w:t>
      </w:r>
      <w:proofErr w:type="spellStart"/>
      <w:r>
        <w:rPr>
          <w:rFonts w:ascii="Century Gothic" w:hAnsi="Century Gothic"/>
          <w:sz w:val="20"/>
          <w:szCs w:val="20"/>
        </w:rPr>
        <w:t>Apellido</w:t>
      </w:r>
      <w:proofErr w:type="spellEnd"/>
    </w:p>
    <w:p w14:paraId="410350F4" w14:textId="2F0E8F2E" w:rsidR="00612790" w:rsidRPr="007974DE" w:rsidRDefault="00612790" w:rsidP="00612790">
      <w:pPr>
        <w:ind w:left="1985" w:right="1133"/>
        <w:jc w:val="both"/>
        <w:rPr>
          <w:rFonts w:ascii="Century Gothic" w:hAnsi="Century Gothic"/>
          <w:sz w:val="20"/>
          <w:szCs w:val="20"/>
        </w:rPr>
      </w:pPr>
      <w:r w:rsidRPr="007974DE">
        <w:rPr>
          <w:rFonts w:ascii="Century Gothic" w:hAnsi="Century Gothic"/>
          <w:b/>
          <w:sz w:val="20"/>
          <w:szCs w:val="20"/>
        </w:rPr>
        <w:t>Día:</w:t>
      </w:r>
      <w:r w:rsidRPr="007974D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XX</w:t>
      </w:r>
      <w:r w:rsidRPr="007974DE">
        <w:rPr>
          <w:rFonts w:ascii="Century Gothic" w:hAnsi="Century Gothic"/>
          <w:sz w:val="20"/>
          <w:szCs w:val="20"/>
        </w:rPr>
        <w:t xml:space="preserve"> de </w:t>
      </w:r>
      <w:r>
        <w:rPr>
          <w:rFonts w:ascii="Century Gothic" w:hAnsi="Century Gothic"/>
          <w:sz w:val="20"/>
          <w:szCs w:val="20"/>
        </w:rPr>
        <w:t>XX</w:t>
      </w:r>
      <w:r w:rsidRPr="007974DE">
        <w:rPr>
          <w:rFonts w:ascii="Century Gothic" w:hAnsi="Century Gothic"/>
          <w:sz w:val="20"/>
          <w:szCs w:val="20"/>
        </w:rPr>
        <w:t xml:space="preserve"> de 20</w:t>
      </w:r>
      <w:r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X</w:t>
      </w:r>
    </w:p>
    <w:p w14:paraId="3745668D" w14:textId="05002045" w:rsidR="00612790" w:rsidRPr="007974DE" w:rsidRDefault="00612790" w:rsidP="00612790">
      <w:pPr>
        <w:ind w:left="1985" w:right="1133"/>
        <w:jc w:val="both"/>
        <w:rPr>
          <w:rFonts w:ascii="Century Gothic" w:hAnsi="Century Gothic"/>
          <w:sz w:val="20"/>
          <w:szCs w:val="20"/>
        </w:rPr>
      </w:pPr>
      <w:r w:rsidRPr="007974DE">
        <w:rPr>
          <w:rFonts w:ascii="Century Gothic" w:hAnsi="Century Gothic"/>
          <w:b/>
          <w:sz w:val="20"/>
          <w:szCs w:val="20"/>
        </w:rPr>
        <w:t>Hora:</w:t>
      </w:r>
      <w:r w:rsidRPr="007974DE"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XX</w:t>
      </w:r>
      <w:r w:rsidRPr="007974DE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XX</w:t>
      </w:r>
      <w:proofErr w:type="gramEnd"/>
      <w:r w:rsidRPr="007974DE">
        <w:rPr>
          <w:rFonts w:ascii="Century Gothic" w:hAnsi="Century Gothic"/>
          <w:sz w:val="20"/>
          <w:szCs w:val="20"/>
        </w:rPr>
        <w:t xml:space="preserve"> horas</w:t>
      </w:r>
    </w:p>
    <w:p w14:paraId="7C7BF4C1" w14:textId="6746E5DB" w:rsidR="00612790" w:rsidRPr="007974DE" w:rsidRDefault="00612790" w:rsidP="00612790">
      <w:pPr>
        <w:ind w:left="1985" w:right="1133"/>
        <w:jc w:val="both"/>
        <w:rPr>
          <w:rFonts w:ascii="Century Gothic" w:hAnsi="Century Gothic"/>
          <w:sz w:val="20"/>
          <w:szCs w:val="20"/>
        </w:rPr>
      </w:pPr>
      <w:r w:rsidRPr="007974DE">
        <w:rPr>
          <w:rFonts w:ascii="Century Gothic" w:hAnsi="Century Gothic"/>
          <w:b/>
          <w:sz w:val="20"/>
          <w:szCs w:val="20"/>
        </w:rPr>
        <w:t>Lugar:</w:t>
      </w:r>
      <w:r w:rsidRPr="007974D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Presencial Aula / </w:t>
      </w:r>
      <w:r>
        <w:rPr>
          <w:rFonts w:ascii="Century Gothic" w:hAnsi="Century Gothic"/>
          <w:sz w:val="20"/>
          <w:szCs w:val="20"/>
        </w:rPr>
        <w:t>Plataforma Prado 2</w:t>
      </w:r>
    </w:p>
    <w:p w14:paraId="3A697F88" w14:textId="64020A54" w:rsidR="00612790" w:rsidRPr="007974DE" w:rsidRDefault="00612790" w:rsidP="00612790">
      <w:pPr>
        <w:ind w:left="1985" w:right="1133"/>
        <w:jc w:val="both"/>
        <w:rPr>
          <w:rFonts w:ascii="Century Gothic" w:hAnsi="Century Gothic"/>
          <w:sz w:val="20"/>
          <w:szCs w:val="20"/>
        </w:rPr>
      </w:pPr>
      <w:r w:rsidRPr="007974DE">
        <w:rPr>
          <w:rFonts w:ascii="Century Gothic" w:hAnsi="Century Gothic"/>
          <w:b/>
          <w:sz w:val="20"/>
          <w:szCs w:val="20"/>
        </w:rPr>
        <w:t xml:space="preserve">Modalidad de Examen: </w:t>
      </w:r>
      <w:r w:rsidRPr="007974DE">
        <w:rPr>
          <w:rFonts w:ascii="Century Gothic" w:hAnsi="Century Gothic"/>
          <w:sz w:val="20"/>
          <w:szCs w:val="20"/>
        </w:rPr>
        <w:t>Teórico</w:t>
      </w:r>
      <w:r>
        <w:rPr>
          <w:rFonts w:ascii="Century Gothic" w:hAnsi="Century Gothic"/>
          <w:sz w:val="20"/>
          <w:szCs w:val="20"/>
        </w:rPr>
        <w:t xml:space="preserve"> - Práctico</w:t>
      </w:r>
    </w:p>
    <w:p w14:paraId="7C4E6223" w14:textId="77777777" w:rsidR="00612790" w:rsidRDefault="00612790" w:rsidP="00612790">
      <w:pPr>
        <w:ind w:left="1985" w:right="1133"/>
        <w:jc w:val="both"/>
        <w:rPr>
          <w:rFonts w:ascii="Century Gothic" w:hAnsi="Century Gothic"/>
          <w:b/>
          <w:sz w:val="20"/>
          <w:szCs w:val="20"/>
        </w:rPr>
      </w:pPr>
    </w:p>
    <w:p w14:paraId="6617E1D5" w14:textId="77777777" w:rsidR="00612790" w:rsidRPr="007974DE" w:rsidRDefault="00612790" w:rsidP="00612790">
      <w:pPr>
        <w:ind w:left="1985" w:right="1133"/>
        <w:jc w:val="both"/>
        <w:rPr>
          <w:rFonts w:ascii="Century Gothic" w:hAnsi="Century Gothic"/>
          <w:b/>
          <w:sz w:val="20"/>
          <w:szCs w:val="20"/>
        </w:rPr>
      </w:pPr>
    </w:p>
    <w:p w14:paraId="3D3F91CE" w14:textId="77777777" w:rsidR="00612790" w:rsidRPr="007974DE" w:rsidRDefault="00612790" w:rsidP="00612790">
      <w:pPr>
        <w:ind w:left="1985" w:right="1133"/>
        <w:jc w:val="both"/>
        <w:rPr>
          <w:rFonts w:ascii="Century Gothic" w:hAnsi="Century Gothic"/>
          <w:b/>
          <w:sz w:val="20"/>
          <w:szCs w:val="20"/>
        </w:rPr>
      </w:pPr>
      <w:r w:rsidRPr="007974DE">
        <w:rPr>
          <w:rFonts w:ascii="Century Gothic" w:hAnsi="Century Gothic"/>
          <w:b/>
          <w:sz w:val="20"/>
          <w:szCs w:val="20"/>
        </w:rPr>
        <w:t xml:space="preserve">Estructura del Examen: </w:t>
      </w:r>
    </w:p>
    <w:p w14:paraId="4AC9551E" w14:textId="7D7137BD" w:rsidR="00612790" w:rsidRPr="007974DE" w:rsidRDefault="00612790" w:rsidP="00612790">
      <w:pPr>
        <w:ind w:left="1985" w:right="1133"/>
        <w:jc w:val="both"/>
        <w:rPr>
          <w:rFonts w:ascii="Century Gothic" w:hAnsi="Century Gothic"/>
          <w:sz w:val="20"/>
          <w:szCs w:val="20"/>
        </w:rPr>
      </w:pPr>
      <w:r w:rsidRPr="007974DE">
        <w:rPr>
          <w:rFonts w:ascii="Century Gothic" w:hAnsi="Century Gothic"/>
          <w:sz w:val="20"/>
          <w:szCs w:val="20"/>
        </w:rPr>
        <w:t xml:space="preserve">El Examen Teórico consta de </w:t>
      </w:r>
      <w:r>
        <w:rPr>
          <w:rFonts w:ascii="Century Gothic" w:hAnsi="Century Gothic"/>
          <w:sz w:val="20"/>
          <w:szCs w:val="20"/>
        </w:rPr>
        <w:t xml:space="preserve">X </w:t>
      </w:r>
      <w:r>
        <w:rPr>
          <w:rFonts w:ascii="Century Gothic" w:hAnsi="Century Gothic"/>
          <w:sz w:val="20"/>
          <w:szCs w:val="20"/>
        </w:rPr>
        <w:t>partes</w:t>
      </w:r>
      <w:r w:rsidRPr="007974DE">
        <w:rPr>
          <w:rFonts w:ascii="Century Gothic" w:hAnsi="Century Gothic"/>
          <w:sz w:val="20"/>
          <w:szCs w:val="20"/>
        </w:rPr>
        <w:t xml:space="preserve"> basad</w:t>
      </w:r>
      <w:r>
        <w:rPr>
          <w:rFonts w:ascii="Century Gothic" w:hAnsi="Century Gothic"/>
          <w:sz w:val="20"/>
          <w:szCs w:val="20"/>
        </w:rPr>
        <w:t>as</w:t>
      </w:r>
      <w:r w:rsidRPr="007974DE">
        <w:rPr>
          <w:rFonts w:ascii="Century Gothic" w:hAnsi="Century Gothic"/>
          <w:sz w:val="20"/>
          <w:szCs w:val="20"/>
        </w:rPr>
        <w:t xml:space="preserve"> en</w:t>
      </w:r>
      <w:r>
        <w:rPr>
          <w:rFonts w:ascii="Century Gothic" w:hAnsi="Century Gothic"/>
          <w:sz w:val="20"/>
          <w:szCs w:val="20"/>
        </w:rPr>
        <w:t>…</w:t>
      </w:r>
      <w:r w:rsidRPr="007974DE">
        <w:rPr>
          <w:rFonts w:ascii="Century Gothic" w:hAnsi="Century Gothic"/>
          <w:sz w:val="20"/>
          <w:szCs w:val="20"/>
        </w:rPr>
        <w:t xml:space="preserve"> </w:t>
      </w:r>
    </w:p>
    <w:p w14:paraId="28D32C1A" w14:textId="77777777" w:rsidR="00612790" w:rsidRPr="007974DE" w:rsidRDefault="00612790" w:rsidP="00612790">
      <w:pPr>
        <w:ind w:left="1985" w:right="1133"/>
        <w:jc w:val="both"/>
        <w:outlineLvl w:val="0"/>
        <w:rPr>
          <w:rFonts w:ascii="Century Gothic" w:hAnsi="Century Gothic"/>
          <w:sz w:val="20"/>
          <w:szCs w:val="20"/>
        </w:rPr>
      </w:pPr>
    </w:p>
    <w:p w14:paraId="484FB0DE" w14:textId="53F2782E" w:rsidR="00612790" w:rsidRPr="007974DE" w:rsidRDefault="00612790" w:rsidP="00612790">
      <w:pPr>
        <w:ind w:left="1985" w:right="1133"/>
        <w:jc w:val="both"/>
        <w:outlineLvl w:val="0"/>
        <w:rPr>
          <w:rFonts w:ascii="Century Gothic" w:hAnsi="Century Gothic"/>
          <w:sz w:val="20"/>
          <w:szCs w:val="20"/>
        </w:rPr>
      </w:pPr>
      <w:r w:rsidRPr="00E8480F">
        <w:rPr>
          <w:rFonts w:ascii="Century Gothic" w:hAnsi="Century Gothic"/>
          <w:sz w:val="20"/>
          <w:szCs w:val="20"/>
        </w:rPr>
        <w:t xml:space="preserve">Cada una de las </w:t>
      </w:r>
      <w:r>
        <w:rPr>
          <w:rFonts w:ascii="Century Gothic" w:hAnsi="Century Gothic"/>
          <w:sz w:val="20"/>
          <w:szCs w:val="20"/>
        </w:rPr>
        <w:t>X</w:t>
      </w:r>
      <w:r w:rsidRPr="00E8480F">
        <w:rPr>
          <w:rFonts w:ascii="Century Gothic" w:hAnsi="Century Gothic"/>
          <w:sz w:val="20"/>
          <w:szCs w:val="20"/>
        </w:rPr>
        <w:t xml:space="preserve"> preguntas </w:t>
      </w:r>
      <w:r>
        <w:rPr>
          <w:rFonts w:ascii="Century Gothic" w:hAnsi="Century Gothic"/>
          <w:sz w:val="20"/>
          <w:szCs w:val="20"/>
        </w:rPr>
        <w:t>tienen X partes…</w:t>
      </w:r>
      <w:r w:rsidRPr="00E8480F">
        <w:rPr>
          <w:rFonts w:ascii="Century Gothic" w:hAnsi="Century Gothic"/>
          <w:sz w:val="20"/>
          <w:szCs w:val="20"/>
        </w:rPr>
        <w:t xml:space="preserve"> </w:t>
      </w:r>
    </w:p>
    <w:p w14:paraId="3441232B" w14:textId="77777777" w:rsidR="00612790" w:rsidRPr="007974DE" w:rsidRDefault="00612790" w:rsidP="00612790">
      <w:pPr>
        <w:ind w:left="1985" w:right="1133"/>
        <w:jc w:val="both"/>
        <w:outlineLvl w:val="0"/>
        <w:rPr>
          <w:rFonts w:ascii="Century Gothic" w:hAnsi="Century Gothic"/>
          <w:sz w:val="20"/>
          <w:szCs w:val="20"/>
        </w:rPr>
      </w:pPr>
    </w:p>
    <w:p w14:paraId="41EEFF63" w14:textId="0F849B61" w:rsidR="00612790" w:rsidRPr="007974DE" w:rsidRDefault="00612790" w:rsidP="00612790">
      <w:pPr>
        <w:ind w:left="1985" w:right="1133"/>
        <w:jc w:val="both"/>
        <w:outlineLvl w:val="0"/>
        <w:rPr>
          <w:rFonts w:ascii="Century Gothic" w:eastAsia="Batang" w:hAnsi="Century Gothic" w:cs="Lucida Sans Unicode"/>
          <w:sz w:val="20"/>
          <w:szCs w:val="20"/>
        </w:rPr>
      </w:pPr>
      <w:r w:rsidRPr="007974DE">
        <w:rPr>
          <w:rFonts w:ascii="Century Gothic" w:hAnsi="Century Gothic"/>
          <w:sz w:val="20"/>
          <w:szCs w:val="20"/>
        </w:rPr>
        <w:t xml:space="preserve">La duración del Examen Teórico no excederá de las </w:t>
      </w:r>
      <w:r>
        <w:rPr>
          <w:rFonts w:ascii="Century Gothic" w:hAnsi="Century Gothic"/>
          <w:sz w:val="20"/>
          <w:szCs w:val="20"/>
        </w:rPr>
        <w:t>X</w:t>
      </w:r>
      <w:r w:rsidRPr="007974DE">
        <w:rPr>
          <w:rFonts w:ascii="Century Gothic" w:hAnsi="Century Gothic"/>
          <w:sz w:val="20"/>
          <w:szCs w:val="20"/>
        </w:rPr>
        <w:t xml:space="preserve"> horas.</w:t>
      </w:r>
      <w:r>
        <w:rPr>
          <w:rFonts w:ascii="Century Gothic" w:hAnsi="Century Gothic"/>
          <w:sz w:val="20"/>
          <w:szCs w:val="20"/>
        </w:rPr>
        <w:t>..</w:t>
      </w:r>
    </w:p>
    <w:p w14:paraId="08C85FD8" w14:textId="6D49A018" w:rsidR="00612790" w:rsidRDefault="00612790" w:rsidP="00612790">
      <w:pPr>
        <w:ind w:left="1985" w:right="1133"/>
        <w:jc w:val="both"/>
        <w:outlineLvl w:val="0"/>
        <w:rPr>
          <w:rFonts w:ascii="Century Gothic" w:eastAsia="Batang" w:hAnsi="Century Gothic" w:cs="Lucida Sans Unicode"/>
          <w:sz w:val="20"/>
          <w:szCs w:val="20"/>
        </w:rPr>
      </w:pPr>
    </w:p>
    <w:p w14:paraId="3C8F99FA" w14:textId="6C12DCF7" w:rsidR="00612790" w:rsidRDefault="00612790" w:rsidP="00612790">
      <w:pPr>
        <w:ind w:left="1985" w:right="1133"/>
        <w:jc w:val="both"/>
        <w:outlineLvl w:val="0"/>
        <w:rPr>
          <w:rFonts w:ascii="Century Gothic" w:eastAsia="Batang" w:hAnsi="Century Gothic" w:cs="Lucida Sans Unicode"/>
          <w:sz w:val="20"/>
          <w:szCs w:val="20"/>
        </w:rPr>
      </w:pPr>
    </w:p>
    <w:p w14:paraId="2AB3E512" w14:textId="5267A866" w:rsidR="00612790" w:rsidRDefault="00612790" w:rsidP="00612790">
      <w:pPr>
        <w:ind w:left="1985" w:right="1133"/>
        <w:jc w:val="both"/>
        <w:outlineLvl w:val="0"/>
        <w:rPr>
          <w:rFonts w:ascii="Century Gothic" w:eastAsia="Batang" w:hAnsi="Century Gothic" w:cs="Lucida Sans Unicode"/>
          <w:sz w:val="20"/>
          <w:szCs w:val="20"/>
        </w:rPr>
      </w:pPr>
    </w:p>
    <w:p w14:paraId="6DB4281E" w14:textId="77777777" w:rsidR="00612790" w:rsidRPr="007974DE" w:rsidRDefault="00612790" w:rsidP="00612790">
      <w:pPr>
        <w:ind w:left="1985" w:right="1133"/>
        <w:jc w:val="both"/>
        <w:outlineLvl w:val="0"/>
        <w:rPr>
          <w:rFonts w:ascii="Century Gothic" w:eastAsia="Batang" w:hAnsi="Century Gothic" w:cs="Lucida Sans Unicode"/>
          <w:sz w:val="20"/>
          <w:szCs w:val="20"/>
        </w:rPr>
      </w:pPr>
    </w:p>
    <w:p w14:paraId="0A11A402" w14:textId="249A0D54" w:rsidR="00612790" w:rsidRDefault="00612790" w:rsidP="00612790">
      <w:pPr>
        <w:ind w:left="1985" w:right="1133"/>
        <w:jc w:val="both"/>
        <w:outlineLvl w:val="0"/>
        <w:rPr>
          <w:rFonts w:ascii="Century Gothic" w:eastAsia="Batang" w:hAnsi="Century Gothic" w:cs="Lucida Sans Unicode"/>
          <w:sz w:val="20"/>
          <w:szCs w:val="20"/>
        </w:rPr>
      </w:pPr>
      <w:r w:rsidRPr="007974DE">
        <w:rPr>
          <w:rFonts w:ascii="Century Gothic" w:eastAsia="Batang" w:hAnsi="Century Gothic" w:cs="Lucida Sans Unicode"/>
          <w:b/>
          <w:sz w:val="20"/>
          <w:szCs w:val="20"/>
        </w:rPr>
        <w:t>Criterios de Evaluación:</w:t>
      </w:r>
      <w:r w:rsidRPr="007974DE">
        <w:rPr>
          <w:rFonts w:ascii="Century Gothic" w:eastAsia="Batang" w:hAnsi="Century Gothic" w:cs="Lucida Sans Unicode"/>
          <w:sz w:val="20"/>
          <w:szCs w:val="20"/>
        </w:rPr>
        <w:t xml:space="preserve"> El Alumno/a deberá demostrar la superación de los objetivos mínimos propuestos en el programa, y una formación que le permita elaborar y abordar la comprensión, reflexión y desarrollo de las propuestas fotográficas en el ámbito general. Se valorará, además de los conocimientos teóricos, la solvencia crítica y reflexiva, así como la capacidad de resolución de problemas teóricos conceptuales, técnicos y procesuales que se planteen. </w:t>
      </w:r>
    </w:p>
    <w:p w14:paraId="6FDE8534" w14:textId="6DD4BFE4" w:rsidR="00555638" w:rsidRDefault="00555638" w:rsidP="00612790">
      <w:pPr>
        <w:ind w:left="1985" w:right="1133"/>
      </w:pPr>
    </w:p>
    <w:p w14:paraId="15D27BAD" w14:textId="46DF5A6A" w:rsidR="00612790" w:rsidRDefault="00612790" w:rsidP="00612790">
      <w:pPr>
        <w:ind w:left="1985" w:right="1133"/>
      </w:pPr>
    </w:p>
    <w:p w14:paraId="675C53DC" w14:textId="69C4A30B" w:rsidR="00612790" w:rsidRDefault="00612790" w:rsidP="00612790">
      <w:pPr>
        <w:ind w:left="1985"/>
        <w:jc w:val="both"/>
        <w:rPr>
          <w:rFonts w:ascii="Century Gothic" w:hAnsi="Century Gothic"/>
          <w:sz w:val="20"/>
          <w:szCs w:val="20"/>
        </w:rPr>
      </w:pPr>
      <w:r w:rsidRPr="007974DE">
        <w:rPr>
          <w:rFonts w:ascii="Century Gothic" w:hAnsi="Century Gothic"/>
          <w:sz w:val="20"/>
          <w:szCs w:val="20"/>
        </w:rPr>
        <w:t xml:space="preserve">Granada, a </w:t>
      </w:r>
      <w:r>
        <w:rPr>
          <w:rFonts w:ascii="Century Gothic" w:hAnsi="Century Gothic"/>
          <w:sz w:val="20"/>
          <w:szCs w:val="20"/>
        </w:rPr>
        <w:t>XX</w:t>
      </w:r>
      <w:r w:rsidRPr="007974DE">
        <w:rPr>
          <w:rFonts w:ascii="Century Gothic" w:hAnsi="Century Gothic"/>
          <w:sz w:val="20"/>
          <w:szCs w:val="20"/>
        </w:rPr>
        <w:t xml:space="preserve"> de </w:t>
      </w:r>
      <w:r>
        <w:rPr>
          <w:rFonts w:ascii="Century Gothic" w:hAnsi="Century Gothic"/>
          <w:sz w:val="20"/>
          <w:szCs w:val="20"/>
        </w:rPr>
        <w:t>XX</w:t>
      </w:r>
      <w:r w:rsidRPr="007974DE">
        <w:rPr>
          <w:rFonts w:ascii="Century Gothic" w:hAnsi="Century Gothic"/>
          <w:sz w:val="20"/>
          <w:szCs w:val="20"/>
        </w:rPr>
        <w:t xml:space="preserve"> de 20</w:t>
      </w:r>
      <w:r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X</w:t>
      </w:r>
    </w:p>
    <w:p w14:paraId="019C61B0" w14:textId="50624DAD" w:rsidR="00612790" w:rsidRDefault="00612790" w:rsidP="00612790">
      <w:pPr>
        <w:ind w:left="1985" w:right="1133"/>
      </w:pPr>
    </w:p>
    <w:p w14:paraId="664AD32B" w14:textId="209B2875" w:rsidR="00612790" w:rsidRDefault="00612790" w:rsidP="00612790">
      <w:pPr>
        <w:ind w:left="1985" w:right="1133"/>
      </w:pPr>
    </w:p>
    <w:p w14:paraId="7B6BC4CD" w14:textId="7069E46E" w:rsidR="00612790" w:rsidRDefault="00612790" w:rsidP="00612790">
      <w:pPr>
        <w:ind w:left="1985" w:right="1133"/>
      </w:pPr>
    </w:p>
    <w:p w14:paraId="296D48D2" w14:textId="608F79AD" w:rsidR="00612790" w:rsidRDefault="00612790" w:rsidP="00612790">
      <w:pPr>
        <w:ind w:left="1985" w:right="1133"/>
      </w:pPr>
    </w:p>
    <w:p w14:paraId="7B3BD66F" w14:textId="419E5271" w:rsidR="00612790" w:rsidRDefault="00612790" w:rsidP="00612790">
      <w:pPr>
        <w:ind w:left="1985" w:right="1133"/>
      </w:pPr>
    </w:p>
    <w:p w14:paraId="71CD851A" w14:textId="77777777" w:rsidR="00612790" w:rsidRDefault="00612790" w:rsidP="00612790">
      <w:pPr>
        <w:ind w:left="1985" w:right="1133"/>
      </w:pPr>
    </w:p>
    <w:p w14:paraId="49DD89A2" w14:textId="52F5EEC2" w:rsidR="00612790" w:rsidRDefault="00612790" w:rsidP="00612790">
      <w:pPr>
        <w:ind w:left="1985" w:right="1133"/>
      </w:pPr>
    </w:p>
    <w:p w14:paraId="3FD55953" w14:textId="76D09E9D" w:rsidR="00612790" w:rsidRDefault="00612790" w:rsidP="00612790">
      <w:pPr>
        <w:ind w:left="1985" w:right="1133"/>
      </w:pPr>
    </w:p>
    <w:p w14:paraId="1324D6EE" w14:textId="25B4B547" w:rsidR="00612790" w:rsidRPr="00D1428F" w:rsidRDefault="00612790" w:rsidP="00612790">
      <w:pPr>
        <w:jc w:val="center"/>
        <w:rPr>
          <w:rFonts w:ascii="Century Gothic" w:eastAsia="Cambria" w:hAnsi="Century Gothic"/>
          <w:sz w:val="20"/>
          <w:szCs w:val="20"/>
        </w:rPr>
      </w:pPr>
      <w:r>
        <w:rPr>
          <w:rFonts w:ascii="Century Gothic" w:eastAsia="Cambria" w:hAnsi="Century Gothic"/>
          <w:sz w:val="20"/>
          <w:szCs w:val="20"/>
        </w:rPr>
        <w:t xml:space="preserve">Nombre Apellido </w:t>
      </w:r>
      <w:proofErr w:type="spellStart"/>
      <w:r>
        <w:rPr>
          <w:rFonts w:ascii="Century Gothic" w:eastAsia="Cambria" w:hAnsi="Century Gothic"/>
          <w:sz w:val="20"/>
          <w:szCs w:val="20"/>
        </w:rPr>
        <w:t>Apellido</w:t>
      </w:r>
      <w:proofErr w:type="spellEnd"/>
    </w:p>
    <w:p w14:paraId="0756156C" w14:textId="5ECAA0F1" w:rsidR="00612790" w:rsidRPr="00D1428F" w:rsidRDefault="00612790" w:rsidP="00612790">
      <w:pPr>
        <w:pStyle w:val="Ttulo1"/>
        <w:rPr>
          <w:rFonts w:ascii="Century Gothic" w:eastAsia="Cambria" w:hAnsi="Century Gothic"/>
          <w:b w:val="0"/>
          <w:bCs w:val="0"/>
          <w:sz w:val="15"/>
          <w:szCs w:val="15"/>
        </w:rPr>
      </w:pPr>
      <w:r w:rsidRPr="00D1428F">
        <w:rPr>
          <w:rFonts w:ascii="Century Gothic" w:eastAsia="Cambria" w:hAnsi="Century Gothic"/>
          <w:b w:val="0"/>
          <w:bCs w:val="0"/>
          <w:sz w:val="15"/>
          <w:szCs w:val="15"/>
        </w:rPr>
        <w:t>Profesor del Departamento de Escultura-Fotografía</w:t>
      </w:r>
      <w:r>
        <w:rPr>
          <w:rFonts w:ascii="Century Gothic" w:eastAsia="Cambria" w:hAnsi="Century Gothic"/>
          <w:b w:val="0"/>
          <w:bCs w:val="0"/>
          <w:sz w:val="15"/>
          <w:szCs w:val="15"/>
        </w:rPr>
        <w:t>-Restauración</w:t>
      </w:r>
    </w:p>
    <w:p w14:paraId="3C61E898" w14:textId="0C80831D" w:rsidR="00612790" w:rsidRPr="00555638" w:rsidRDefault="00612790" w:rsidP="00612790">
      <w:pPr>
        <w:jc w:val="center"/>
      </w:pPr>
      <w:r w:rsidRPr="00D1428F">
        <w:rPr>
          <w:rFonts w:ascii="Century Gothic" w:eastAsia="Cambria" w:hAnsi="Century Gothic"/>
          <w:b/>
          <w:bCs/>
          <w:sz w:val="15"/>
          <w:szCs w:val="15"/>
        </w:rPr>
        <w:t>Facultad de Bellas Artes Alonso Cano. Granada</w:t>
      </w:r>
    </w:p>
    <w:p w14:paraId="2FB02673" w14:textId="77777777" w:rsidR="00612790" w:rsidRPr="00555638" w:rsidRDefault="00612790">
      <w:pPr>
        <w:ind w:right="1133"/>
        <w:jc w:val="center"/>
      </w:pPr>
    </w:p>
    <w:sectPr w:rsidR="00612790" w:rsidRPr="00555638" w:rsidSect="00C06C0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0" w:right="0" w:bottom="0" w:left="0" w:header="198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36509" w14:textId="77777777" w:rsidR="003D0358" w:rsidRDefault="003D0358">
      <w:r>
        <w:separator/>
      </w:r>
    </w:p>
  </w:endnote>
  <w:endnote w:type="continuationSeparator" w:id="0">
    <w:p w14:paraId="498C767A" w14:textId="77777777" w:rsidR="003D0358" w:rsidRDefault="003D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BF691" w14:textId="6FCCE6A1" w:rsidR="00AD5A08" w:rsidRDefault="00AD5A08" w:rsidP="00A246C7">
    <w:pPr>
      <w:pStyle w:val="Piedepgina"/>
    </w:pPr>
  </w:p>
  <w:p w14:paraId="57FEE34E" w14:textId="55C91D29" w:rsidR="00AD5A08" w:rsidRDefault="0096481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CF2FF7" wp14:editId="1D7C9D96">
              <wp:simplePos x="0" y="0"/>
              <wp:positionH relativeFrom="column">
                <wp:posOffset>594995</wp:posOffset>
              </wp:positionH>
              <wp:positionV relativeFrom="paragraph">
                <wp:posOffset>165303</wp:posOffset>
              </wp:positionV>
              <wp:extent cx="6677025" cy="3733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770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5AA2D" w14:textId="3876FE1D" w:rsidR="004D42FE" w:rsidRPr="00555638" w:rsidRDefault="004D42FE" w:rsidP="00FD03D8">
                          <w:pPr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Departamento de Escultura 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0C38DC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| 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Facultad de Bellas Artes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370AF9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| 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Avenida de Andalucía S/N (edificio </w:t>
                          </w:r>
                          <w:proofErr w:type="spellStart"/>
                          <w:proofErr w:type="gramStart"/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Aynadamar</w:t>
                          </w:r>
                          <w:proofErr w:type="spellEnd"/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)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18071</w:t>
                          </w:r>
                          <w:proofErr w:type="gramEnd"/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-</w:t>
                          </w: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Granada.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-</w:t>
                          </w:r>
                          <w:r w:rsidR="000C38DC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8EE52FE" w14:textId="77D9B0F8" w:rsidR="00BE0790" w:rsidRPr="00555638" w:rsidRDefault="004D42FE" w:rsidP="00FD03D8">
                          <w:pPr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Tfno. +34 958 24 30 98  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| 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016A5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0AF9" w:rsidRP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escultur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a</w:t>
                          </w:r>
                          <w:r w:rsidR="00370AF9" w:rsidRP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@ugr.es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C38DC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016A5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C38DC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|</w:t>
                          </w:r>
                          <w:r w:rsidR="003016A5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0AF9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C38DC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escultura.</w:t>
                          </w:r>
                          <w:r w:rsidR="000C38DC" w:rsidRPr="00555638">
                            <w:rPr>
                              <w:rFonts w:ascii="Century Gothic" w:hAnsi="Century Gothic" w:cs="MinionPro-Regular"/>
                              <w:color w:val="7F7F7F" w:themeColor="text1" w:themeTint="80"/>
                              <w:sz w:val="16"/>
                              <w:szCs w:val="16"/>
                            </w:rPr>
                            <w:t>ugr.es</w:t>
                          </w:r>
                        </w:p>
                        <w:p w14:paraId="79F2C185" w14:textId="4AA9DF00" w:rsidR="004D42FE" w:rsidRPr="0052471B" w:rsidRDefault="00964814">
                          <w:r>
                            <w:softHyphen/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F2F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.85pt;margin-top:13pt;width:525.75pt;height:2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sKk6AEAAK8DAAAOAAAAZHJzL2Uyb0RvYy54bWysU8tu2zAQvBfoPxC815Itx04Ey0HbIEWB&#13;&#10;9AEk/QCKoiyiIpdd0pbcr++SclynvRW9ENzlcDizu9zcjqZnB4Veg634fJZzpqyERttdxb893b+5&#13;&#10;5swHYRvRg1UVPyrPb7evX20GV6oFdNA3ChmRWF8OruJdCK7MMi87ZYSfgVOWDltAIwKFuMsaFAOx&#13;&#10;mz5b5PkqGwAbhyCV95S9mw75NvG3rZLhS9t6FVhfcdIW0oppreOabTei3KFwnZYnGeIfVBihLT16&#13;&#10;proTQbA96r+ojJYIHtowk2AyaFstVfJAbub5H24eO+FU8kLF8e5cJv//aOXnw1dkuqHecWaFoRY9&#13;&#10;qTGwdzCyIlZncL4k0KMjWBgpHZHRqXcPIL97gmQXmOmCj+h6+AQN8Yl9gHRjbNHEm+SaEQ2143hu&#13;&#10;QXxTUnK1Wq/zxRVnks6KdVFcpx5lony+7dCHDwoMi5uKI7U4sYvDgw9RjSifIfExC/e671Obe/si&#13;&#10;QcCYSeqj4El6GOvxZLuG5kg+EKapoSmnTQf4k7OBJqbi/sdeoOKs/2ipJcUqz+OIpWB5tV5QgCm4&#13;&#10;mS+XFNSXJ8JKoqp44Gzavg/TWO4d6l1HL01ltvCW6tfqZC0WelJ10k1TkRyfJjiO3WWcUL//2fYX&#13;&#10;AAAA//8DAFBLAwQUAAYACAAAACEA0wXWGeYAAAAOAQAADwAAAGRycy9kb3ducmV2LnhtbEyPQU+D&#13;&#10;QBCF7yb+h82YeDF2AWtFytA01l48GIs2elxgBSI7S9gtpf/e6Ukvk0zemzfvS1eT6cSoB9daQghn&#13;&#10;AQhNpa1aqhE+3re3MQjnFVWqs6QRTtrBKru8SFVS2SPt9Jj7WnAIuUQhNN73iZSubLRRbmZ7Tax9&#13;&#10;28Eoz+tQy2pQRw43nYyCYCGNaok/NKrXT40uf/KDQdjvxhcZP39uT5v86y1fF6/hvrhBvL6aNkse&#13;&#10;6yUIryf/dwFnBu4PGRcr7IEqJzqEx7sHdiJEC+Y66+H8PgJRIMTzGGSWyv8Y2S8AAAD//wMAUEsB&#13;&#10;Ai0AFAAGAAgAAAAhALaDOJL+AAAA4QEAABMAAAAAAAAAAAAAAAAAAAAAAFtDb250ZW50X1R5cGVz&#13;&#10;XS54bWxQSwECLQAUAAYACAAAACEAOP0h/9YAAACUAQAACwAAAAAAAAAAAAAAAAAvAQAAX3JlbHMv&#13;&#10;LnJlbHNQSwECLQAUAAYACAAAACEAlVbCpOgBAACvAwAADgAAAAAAAAAAAAAAAAAuAgAAZHJzL2Uy&#13;&#10;b0RvYy54bWxQSwECLQAUAAYACAAAACEA0wXWGeYAAAAOAQAADwAAAAAAAAAAAAAAAABCBAAAZHJz&#13;&#10;L2Rvd25yZXYueG1sUEsFBgAAAAAEAAQA8wAAAFUFAAAAAA==&#13;&#10;" filled="f" stroked="f">
              <v:path arrowok="t"/>
              <v:textbox inset="1mm">
                <w:txbxContent>
                  <w:p w14:paraId="3DD5AA2D" w14:textId="3876FE1D" w:rsidR="004D42FE" w:rsidRPr="00555638" w:rsidRDefault="004D42FE" w:rsidP="00FD03D8">
                    <w:pPr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</w:pP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Departamento de Escultura 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 </w:t>
                    </w:r>
                    <w:r w:rsidR="000C38DC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| 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 </w:t>
                    </w: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Facultad de Bellas Artes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  </w:t>
                    </w:r>
                    <w:r w:rsidR="00370AF9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| 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  </w:t>
                    </w: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Avenida de Andalucía S/N (edificio </w:t>
                    </w:r>
                    <w:proofErr w:type="spellStart"/>
                    <w:proofErr w:type="gramStart"/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Aynadamar</w:t>
                    </w:r>
                    <w:proofErr w:type="spellEnd"/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)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18071</w:t>
                    </w:r>
                    <w:proofErr w:type="gramEnd"/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-</w:t>
                    </w: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Granada.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-</w:t>
                    </w:r>
                    <w:r w:rsidR="000C38DC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  <w:p w14:paraId="48EE52FE" w14:textId="77D9B0F8" w:rsidR="00BE0790" w:rsidRPr="00555638" w:rsidRDefault="004D42FE" w:rsidP="00FD03D8">
                    <w:pPr>
                      <w:rPr>
                        <w:rFonts w:ascii="Century Gothic" w:hAnsi="Century Gothic"/>
                        <w:color w:val="7F7F7F" w:themeColor="text1" w:themeTint="80"/>
                        <w:sz w:val="16"/>
                        <w:szCs w:val="16"/>
                      </w:rPr>
                    </w:pP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Tfno. +34 958 24 30 98  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| 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3016A5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370AF9" w:rsidRP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escultur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a</w:t>
                    </w:r>
                    <w:r w:rsidR="00370AF9" w:rsidRP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@ugr.es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0C38DC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3016A5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0C38DC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|</w:t>
                    </w:r>
                    <w:r w:rsidR="003016A5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370AF9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0C38DC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escultura.</w:t>
                    </w:r>
                    <w:r w:rsidR="000C38DC" w:rsidRPr="00555638">
                      <w:rPr>
                        <w:rFonts w:ascii="Century Gothic" w:hAnsi="Century Gothic" w:cs="MinionPro-Regular"/>
                        <w:color w:val="7F7F7F" w:themeColor="text1" w:themeTint="80"/>
                        <w:sz w:val="16"/>
                        <w:szCs w:val="16"/>
                      </w:rPr>
                      <w:t>ugr.es</w:t>
                    </w:r>
                  </w:p>
                  <w:p w14:paraId="79F2C185" w14:textId="4AA9DF00" w:rsidR="004D42FE" w:rsidRPr="0052471B" w:rsidRDefault="00964814"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F79C221" wp14:editId="1F70A495">
          <wp:simplePos x="0" y="0"/>
          <wp:positionH relativeFrom="column">
            <wp:posOffset>174170</wp:posOffset>
          </wp:positionH>
          <wp:positionV relativeFrom="paragraph">
            <wp:posOffset>539206</wp:posOffset>
          </wp:positionV>
          <wp:extent cx="7217229" cy="189851"/>
          <wp:effectExtent l="0" t="0" r="0" b="127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346"/>
                  <a:stretch/>
                </pic:blipFill>
                <pic:spPr bwMode="auto">
                  <a:xfrm>
                    <a:off x="0" y="0"/>
                    <a:ext cx="7463194" cy="196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63EEA" w14:textId="77777777" w:rsidR="003D0358" w:rsidRDefault="003D0358">
      <w:r>
        <w:separator/>
      </w:r>
    </w:p>
  </w:footnote>
  <w:footnote w:type="continuationSeparator" w:id="0">
    <w:p w14:paraId="25CF2F21" w14:textId="77777777" w:rsidR="003D0358" w:rsidRDefault="003D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4F61E" w14:textId="77777777" w:rsidR="00910AC9" w:rsidRDefault="003D0358">
    <w:pPr>
      <w:pStyle w:val="Encabezado"/>
    </w:pPr>
    <w:r>
      <w:rPr>
        <w:noProof/>
      </w:rPr>
      <w:pict w14:anchorId="7F1C5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" style="position:absolute;margin-left:0;margin-top:0;width:458.7pt;height:449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9A7E" w14:textId="29268203" w:rsidR="00AD5A08" w:rsidRPr="004D42FE" w:rsidRDefault="007F7A63" w:rsidP="007F7A63">
    <w:pPr>
      <w:pStyle w:val="Encabezado"/>
      <w:tabs>
        <w:tab w:val="left" w:pos="580"/>
      </w:tabs>
      <w:rPr>
        <w:rFonts w:ascii="Century Gothic" w:hAnsi="Century Gothic"/>
      </w:rPr>
    </w:pPr>
    <w:r>
      <w:rPr>
        <w:rFonts w:ascii="Century Gothic" w:hAnsi="Century Gothic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5567AB7" wp14:editId="1524F333">
          <wp:simplePos x="0" y="0"/>
          <wp:positionH relativeFrom="column">
            <wp:posOffset>1286</wp:posOffset>
          </wp:positionH>
          <wp:positionV relativeFrom="paragraph">
            <wp:posOffset>-1254656</wp:posOffset>
          </wp:positionV>
          <wp:extent cx="7656122" cy="1255594"/>
          <wp:effectExtent l="0" t="0" r="2540" b="190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44"/>
                  <a:stretch/>
                </pic:blipFill>
                <pic:spPr bwMode="auto">
                  <a:xfrm>
                    <a:off x="0" y="0"/>
                    <a:ext cx="7656122" cy="12555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A0F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272B6" w14:textId="77777777" w:rsidR="00910AC9" w:rsidRDefault="003D0358">
    <w:pPr>
      <w:pStyle w:val="Encabezado"/>
    </w:pPr>
    <w:r>
      <w:rPr>
        <w:noProof/>
      </w:rPr>
      <w:pict w14:anchorId="234D6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" style="position:absolute;margin-left:0;margin-top:0;width:458.7pt;height:449.3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A81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4595E"/>
    <w:multiLevelType w:val="hybridMultilevel"/>
    <w:tmpl w:val="B9FC9F2C"/>
    <w:lvl w:ilvl="0" w:tplc="809C78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90"/>
    <w:rsid w:val="00034D2A"/>
    <w:rsid w:val="0004696E"/>
    <w:rsid w:val="000A6097"/>
    <w:rsid w:val="000C38DC"/>
    <w:rsid w:val="00115860"/>
    <w:rsid w:val="00143291"/>
    <w:rsid w:val="001550A4"/>
    <w:rsid w:val="00157A4B"/>
    <w:rsid w:val="00193624"/>
    <w:rsid w:val="001E708B"/>
    <w:rsid w:val="00261A93"/>
    <w:rsid w:val="00293390"/>
    <w:rsid w:val="002C08C6"/>
    <w:rsid w:val="003016A5"/>
    <w:rsid w:val="00337CCF"/>
    <w:rsid w:val="00370AF9"/>
    <w:rsid w:val="003C49CA"/>
    <w:rsid w:val="003D0358"/>
    <w:rsid w:val="003F158B"/>
    <w:rsid w:val="00452AF7"/>
    <w:rsid w:val="0048219F"/>
    <w:rsid w:val="00485CEF"/>
    <w:rsid w:val="004D42FE"/>
    <w:rsid w:val="004F7E84"/>
    <w:rsid w:val="0052471B"/>
    <w:rsid w:val="00537589"/>
    <w:rsid w:val="00555638"/>
    <w:rsid w:val="00574B1C"/>
    <w:rsid w:val="005C57F0"/>
    <w:rsid w:val="005D783C"/>
    <w:rsid w:val="005E276C"/>
    <w:rsid w:val="00612790"/>
    <w:rsid w:val="006335EF"/>
    <w:rsid w:val="00693C7E"/>
    <w:rsid w:val="00714FE4"/>
    <w:rsid w:val="007442CA"/>
    <w:rsid w:val="007F7A63"/>
    <w:rsid w:val="00852E1B"/>
    <w:rsid w:val="008A1AD2"/>
    <w:rsid w:val="00910AC9"/>
    <w:rsid w:val="009127F1"/>
    <w:rsid w:val="00964814"/>
    <w:rsid w:val="009A4138"/>
    <w:rsid w:val="00A12957"/>
    <w:rsid w:val="00A246C7"/>
    <w:rsid w:val="00A45B9D"/>
    <w:rsid w:val="00AA0E8A"/>
    <w:rsid w:val="00AC1321"/>
    <w:rsid w:val="00AD03CA"/>
    <w:rsid w:val="00AD5A08"/>
    <w:rsid w:val="00B22D97"/>
    <w:rsid w:val="00B505EF"/>
    <w:rsid w:val="00BE0790"/>
    <w:rsid w:val="00BF59B5"/>
    <w:rsid w:val="00C06C0A"/>
    <w:rsid w:val="00C6575E"/>
    <w:rsid w:val="00C65D99"/>
    <w:rsid w:val="00C97823"/>
    <w:rsid w:val="00CC0758"/>
    <w:rsid w:val="00CD4383"/>
    <w:rsid w:val="00D124E7"/>
    <w:rsid w:val="00D32A0F"/>
    <w:rsid w:val="00D547D3"/>
    <w:rsid w:val="00DB42B4"/>
    <w:rsid w:val="00DE0559"/>
    <w:rsid w:val="00DE7E76"/>
    <w:rsid w:val="00E56057"/>
    <w:rsid w:val="00F16FD2"/>
    <w:rsid w:val="00F81C3B"/>
    <w:rsid w:val="00F95C9B"/>
    <w:rsid w:val="00FA6AFF"/>
    <w:rsid w:val="00FB6F23"/>
    <w:rsid w:val="00FD03D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0D0E630"/>
  <w15:chartTrackingRefBased/>
  <w15:docId w15:val="{B3696F8F-E764-5D48-AAA1-E36E5F00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59B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E7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2148">
          <w:blockQuote w:val="1"/>
          <w:marLeft w:val="51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05464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70372597">
                  <w:blockQuote w:val="1"/>
                  <w:marLeft w:val="51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40299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46975254">
                          <w:blockQuote w:val="1"/>
                          <w:marLeft w:val="510"/>
                          <w:marRight w:val="0"/>
                          <w:marTop w:val="0"/>
                          <w:marBottom w:val="24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285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14647962">
                                  <w:blockQuote w:val="1"/>
                                  <w:marLeft w:val="51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2262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44058957">
                                          <w:blockQuote w:val="1"/>
                                          <w:marLeft w:val="5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3718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21952840">
                                                  <w:blockQuote w:val="1"/>
                                                  <w:marLeft w:val="51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81502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2812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44986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01578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79439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9178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25774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057282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281177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00376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14275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760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238987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318333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72394185">
          <w:blockQuote w:val="1"/>
          <w:marLeft w:val="51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143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87271386">
                  <w:blockQuote w:val="1"/>
                  <w:marLeft w:val="51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05219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70787963">
                          <w:blockQuote w:val="1"/>
                          <w:marLeft w:val="510"/>
                          <w:marRight w:val="0"/>
                          <w:marTop w:val="0"/>
                          <w:marBottom w:val="24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710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50328327">
                                  <w:blockQuote w:val="1"/>
                                  <w:marLeft w:val="51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2700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448281520">
                                          <w:blockQuote w:val="1"/>
                                          <w:marLeft w:val="5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1330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49512732">
                                                  <w:blockQuote w:val="1"/>
                                                  <w:marLeft w:val="51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38629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227184442">
                                                          <w:blockQuote w:val="1"/>
                                                          <w:marLeft w:val="51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4333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121149579">
                                                                  <w:blockQuote w:val="1"/>
                                                                  <w:marLeft w:val="51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51502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1076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2752612</vt:i4>
      </vt:variant>
      <vt:variant>
        <vt:i4>-1</vt:i4>
      </vt:variant>
      <vt:variant>
        <vt:i4>2063</vt:i4>
      </vt:variant>
      <vt:variant>
        <vt:i4>1</vt:i4>
      </vt:variant>
      <vt:variant>
        <vt:lpwstr>UGR-MARCA-02-color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EnriqueB</dc:creator>
  <cp:keywords/>
  <dc:description/>
  <cp:lastModifiedBy>Microsoft Office User</cp:lastModifiedBy>
  <cp:revision>2</cp:revision>
  <cp:lastPrinted>2017-01-17T13:03:00Z</cp:lastPrinted>
  <dcterms:created xsi:type="dcterms:W3CDTF">2021-05-15T08:23:00Z</dcterms:created>
  <dcterms:modified xsi:type="dcterms:W3CDTF">2021-05-15T08:23:00Z</dcterms:modified>
</cp:coreProperties>
</file>